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Century Schoolbook L" w:hAnsi="Century Schoolbook L"/>
          <w:color w:val="000000"/>
          <w:sz w:val="48"/>
        </w:rPr>
      </w:pPr>
      <w:r>
        <w:rPr>
          <w:rFonts w:eastAsia="Times New Roman" w:ascii="Century Schoolbook L" w:hAnsi="Century Schoolbook L"/>
          <w:color w:val="000000"/>
          <w:sz w:val="48"/>
        </w:rPr>
        <w:t>Simon Parkes - 21. März 2015</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lang w:val="de-DE"/>
        </w:rPr>
      </w:pPr>
      <w:r>
        <w:rPr>
          <w:rFonts w:eastAsia="Times New Roman" w:ascii="Century Schoolbook L" w:hAnsi="Century Schoolbook L"/>
          <w:color w:val="000000"/>
          <w:sz w:val="32"/>
          <w:lang w:val="de-DE"/>
        </w:rPr>
        <w:t>Ein Kamingespräch mir dem Verrückten Mystiker, Lance White.</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Century Schoolbook L" w:hAnsi="Century Schoolbook L"/>
          <w:i/>
          <w:i/>
          <w:color w:val="000000"/>
          <w:sz w:val="28"/>
          <w:lang w:val="de-DE"/>
        </w:rPr>
      </w:pPr>
      <w:r>
        <w:rPr>
          <w:rFonts w:ascii="Century Schoolbook L" w:hAnsi="Century Schoolbook L"/>
          <w:i/>
          <w:color w:val="000000"/>
          <w:sz w:val="28"/>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lang w:val="de-DE"/>
        </w:rPr>
      </w:pPr>
      <w:r>
        <w:rPr>
          <w:rFonts w:eastAsia="Times New Roman" w:ascii="Century Schoolbook L" w:hAnsi="Century Schoolbook L"/>
          <w:i/>
          <w:color w:val="000000"/>
          <w:sz w:val="28"/>
          <w:lang w:val="de-DE"/>
        </w:rPr>
        <w:t xml:space="preserve">Das Folgende ist ein Auszug aus dem “Kamingespräch mit dem Verrückten Mystiker”, Lance White interviewt Simon Parkes.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Century Schoolbook L" w:hAnsi="Century Schoolbook L"/>
          <w:i/>
          <w:i/>
          <w:color w:val="000000"/>
          <w:sz w:val="28"/>
          <w:lang w:val="de-DE"/>
        </w:rPr>
      </w:pPr>
      <w:r>
        <w:rPr>
          <w:rFonts w:ascii="Century Schoolbook L" w:hAnsi="Century Schoolbook L"/>
          <w:i/>
          <w:color w:val="000000"/>
          <w:sz w:val="28"/>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pPr>
      <w:hyperlink r:id="rId2">
        <w:r>
          <w:rPr>
            <w:rStyle w:val="Internetverknpfung"/>
            <w:rFonts w:eastAsia="Times New Roman" w:ascii="Andale Mono" w:hAnsi="Andale Mono"/>
            <w:color w:val="000080"/>
            <w:sz w:val="26"/>
            <w:u w:val="single"/>
          </w:rPr>
          <w:t>http://www.youtube.com/watch?v=s3DiAaTek0Y</w:t>
        </w:r>
      </w:hyperlink>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Andale Mono" w:hAnsi="Andale Mono"/>
          <w:sz w:val="26"/>
          <w:lang w:val="de-DE"/>
        </w:rPr>
      </w:pPr>
      <w:r>
        <w:rPr>
          <w:rFonts w:ascii="Andale Mono" w:hAnsi="Andale Mono"/>
          <w:sz w:val="26"/>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Andale Mono" w:hAnsi="Andale Mono"/>
          <w:sz w:val="26"/>
          <w:lang w:val="de-DE"/>
        </w:rPr>
      </w:pPr>
      <w:r>
        <w:rPr>
          <w:rFonts w:ascii="Andale Mono" w:hAnsi="Andale Mono"/>
          <w:sz w:val="26"/>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color w:val="000000"/>
          <w:sz w:val="32"/>
          <w:lang w:val="de-DE"/>
        </w:rPr>
      </w:pPr>
      <w:r>
        <w:rPr>
          <w:color w:val="000000"/>
          <w:sz w:val="32"/>
          <w:lang w:val="de-DE"/>
        </w:rPr>
        <w:t>Vom 3. Reich zum 4. Reich zum Übergang</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lang w:val="de-DE"/>
        </w:rPr>
      </w:pPr>
      <w:r>
        <w:rPr>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sz w:val="30"/>
          <w:lang w:val="de-DE"/>
        </w:rPr>
      </w:pPr>
      <w:r>
        <w:rPr>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t>Amerika übernahm die Nazi-Ideologie und das 4. Reich befindet sich nun in Amerika. Bedeutung der Blutlinien für die Illuminati. Wie Seelen neuen Körpern zugewiesen werden. Hybride wurden erzeugt, um den Planeten zu regieren. Die führenden Familien arbeiten für ein Wesen der 4. Dimension. Erst vor 5-7 Jahren hat sich eine massive Anzahl außerirdischer ETs verpflichtet, der Erde mit dem 2012 begonnenen Übergang zu helfen. Es gab nachweisbar eine bedeutende Verschiebung in 2012 auf der energetischen Ebene und nun sind wir auf einer guten Zeitlinie.</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Century Schoolbook L" w:hAnsi="Century Schoolbook L"/>
          <w:color w:val="000000"/>
          <w:sz w:val="28"/>
          <w:lang w:val="de-DE"/>
        </w:rPr>
      </w:pPr>
      <w:r>
        <w:rPr>
          <w:rFonts w:ascii="Century Schoolbook L" w:hAnsi="Century Schoolbook L"/>
          <w:color w:val="000000"/>
          <w:sz w:val="28"/>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Century Schoolbook L" w:hAnsi="Century Schoolbook L"/>
          <w:color w:val="000000"/>
          <w:sz w:val="28"/>
          <w:lang w:val="de-DE"/>
        </w:rPr>
      </w:pPr>
      <w:r>
        <w:rPr>
          <w:rFonts w:ascii="Century Schoolbook L" w:hAnsi="Century Schoolbook L"/>
          <w:color w:val="000000"/>
          <w:sz w:val="28"/>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Century Schoolbook L" w:hAnsi="Century Schoolbook L"/>
          <w:color w:val="000000"/>
          <w:sz w:val="28"/>
          <w:lang w:val="de-DE"/>
        </w:rPr>
      </w:pPr>
      <w:r>
        <w:rPr>
          <w:rFonts w:ascii="Century Schoolbook L" w:hAnsi="Century Schoolbook L"/>
          <w:color w:val="000000"/>
          <w:sz w:val="28"/>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0’09</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Simon Parkes</w:t>
      </w:r>
      <w:r>
        <w:rPr>
          <w:color w:val="000000"/>
          <w:sz w:val="30"/>
        </w:rPr>
        <w: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t>Das vierte Reich lebt glücklich und zufrieden in Amerika, in dem Sinne, dass eine Menge der amerikanischen Ideologie dem dritten Reich entnommen wurde. Tatsächlich stammt die Idee für Tiefe Unterirdische Militärbasen (DUMBs) von der Nazi-Partei. Die Nazis bauten 1943-44 viele unterirdische Basen, um ihre Kriegsbeute und Schätze und Waffen zu verstecken. Und als die amerikanische Armee den Teil Deutschlands überrollte, waren sie absolut erstaunt über den Erfolg dieser Untergrundbasen, da diese allen Bombardierungen widerstanden hatten. Die Fliegende Festungen (B-17-Bomber, Anm. d. Übers.) warfen Tonnen über Tonnen an Bomben und hatten diese Basen nicht beschädigt.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t>Und das war es, was Amerika dann bewog, dieses bedeutende,  umfangreiche Programm zu verfolgen, Untergrundbasen zu bauen.</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Daher gibt es einen gewaltigen Zusammenhang zwischen deutschem Geld, das ursprünglich aus Amerika kam, um diesen Teil des Krieges zu finanzieren – und entsinne dich, es war das Öl, das ursprünglich von der Bush-Administration kam, das in Tankern geschickt wurde, das Deutschland ölmäßig über Wasser hielt. Und als das 1941 gestoppt wurde, griff Hitler deshalb 1942 Stalingrad und die zwei Ölquellen daneben an, weil er kein Öl mehr von Amerika bekam.</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 xml:space="preserve">Somit sah Amerika, als ein antreibendes Kraftwerk um mehr Reichtum zu schaffen, eine fantastische Möglichkeit mit dem Dritten Reich, und du weißt: es hat sich für sie ausgezahlt.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1’38</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Lance White</w:t>
      </w:r>
      <w:r>
        <w:rPr>
          <w:color w:val="000000"/>
          <w:sz w:val="30"/>
        </w:rPr>
        <w: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Also sind sie in… Sie haben heute eine gewaltige Operation, da du das Vierte Reich erwähnst, haben sie… arbeiten sie am Klonen oder halten sie die Blutlinie von Hitler und seinen engsten Leuten heute am Leben, so dass sie eine Wiederholung erzeugen können, nur eine erfolgreiche, von dem, was sie früher im Krieg zu tun versuchten?</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2’12</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Simon Parkes</w:t>
      </w:r>
      <w:r>
        <w:rPr>
          <w:color w:val="000000"/>
          <w:sz w:val="30"/>
        </w:rPr>
        <w: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Nein, das war ein Traum, den Hitler hatte. Denn ich habe niemals die Tatsache anerkannt, dass Hitler 1945 im Bunker starb, und übrigens tat das mein Großvater auch nicht. Mein Großvater war immer der Ansicht, dass Hitler am Leben war und in Südamerika lebt. Wenn wir von Blutlinien sprechen, gibt es eine kleine Verwirrung hier… viele Menschen schreiben im Internet – ich bin sicher sie sind guter Absicht und wohlmeinend, aber sie haben vielleicht nicht das ganze Bild. Blutlinie bedeutet zwei Dinge, es bedeutet nicht nur das Blut in deinen Venen, es bedeutet eigentlich deine Seele. Wenn du eine Blutlinie hast, hast du eine Seele. Die Illuminati verstehen sehr gut, dass Seelen reinkarnieren. Von daher kann dein physischer Körper wechseln und dein Name kann wechseln, aber was wirklich DU bist in diesem Körper, ist dasselbe. Und über viele Tausende von Jahren, kann eine Seele in verschiedenen Körpern reinkarnieren. Also das ist eine Blutlinie, das ist etwas, dem du folgst. Und diese Seelen werden Körper auswählen, die am besten für sie passen. Du könntest eine Rhesus-negative Blutgruppe haben, du könntest blaue Augen haben, du könntest blondes Haar haben, deine Seele wird… die Seele wird versuchen einen Körper zu finden, der daran am stärksten gekoppelt ist.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Es geht also nicht so sehr um die Blutlinie mit der amerikanisch/Nazi oder deutschen Verbindung, es geht mehr um die Illuminati. Die Illuminati sind mehr an Blutlinien interessiert, aber die amerikanisch/deutsche Verbindung betrifft mehr Unternehmen und Geldverdienen, das ist es, worum es wirklich geht.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3’55</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Lance White</w:t>
      </w:r>
      <w:r>
        <w:rPr>
          <w:color w:val="000000"/>
          <w:sz w:val="30"/>
        </w:rPr>
        <w: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 xml:space="preserve">Also gibt es irgendein… Ich habe Gerüchte gehört, dass der Inkarnationsprozess zu tun hat mit… etwas korrumpiert wurde, dass er ein organischer Prozess war und, vielleicht war er das nie, aber dass sie… dass es eine Station auf der Rückseite des Mondes gibt, die eine Art Reinkarnationsprozess durchführt, der Seelen nimmt, die nicht in der Lage sind, der Schwerkraft zu entkommen, und diese in verschiedene Körper auf der Erde zurücküberträgt. Was ist das tatsächliche… was ist dein Verständnis, was mit denen geschieht, die… sagen wir mal, einer Person, die keiner Blutlinie angehört?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lang w:val="de-DE"/>
        </w:rPr>
      </w:pPr>
      <w:r>
        <w:rPr>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4’48</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Simon Parkes</w:t>
      </w:r>
      <w:r>
        <w:rPr>
          <w:color w:val="000000"/>
          <w:sz w:val="30"/>
        </w:rPr>
        <w: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Nun… es gibt… zunächst Klonen, es gibt Klonstationen hier auf der Erde, das ist eine Klonstation, es gibt einige davon. Die Seelen-Übertragungs-Stationen, auf die du anspielst, die sind generell außerhalb des Planeten weil sie so hoch technologisiert sind, dass sie es sich nicht leisten können, dass jemand nicht-eingeweihtes darüber stolpern könnte. Es gibt eine Anzahl von Seelen-Übertragungs-Stationen auf einer Anzahl von Fremdkörpern außerhalb der Erdatmosphäre.</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Quelle, Gott, wie immer du es nennen willst, hat immer und wird immer wünschen, Seelen auf göttlichem Weg zu erschaffen. Jedoch gibt es eine Anzahl außerirdischer Wesenheiten, die die Technologie und die Respektlosigkeit für das natürlich Gesetz haben, die Seelen in Körper ihrer Wahl führen. Und das ist sehr verbreitet unter diesen Lebewesen in der vierten Dimension.</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Es gibt ein energetisches Netz, dass über der Erde sitzt und jede Seele, die versucht, zurück zur Quelle, zurück zu Gott, zurück dahin, wo sie ursprünglich erschaffen wurde, zu gelangen, wird eingefangen in dem Netz und dann zu einer dieser Seelen-Übertragungs-Stationen geschickt und dann sortiert. Wenn es also eine Seele von einer Nicht-Elite-Familie ist, wird sie eingelagert, bis sie benötigt wird und ein Körper für sie vermittelt wird. Wenn es eine Elite-Person ist, dann haben sie schon einen Körper in Aussicht und sie werden die Seele diesem Körper zuführen.</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Es ist also ein andauerndes Geschäft und das schon sein einiger Zeit, und es stellt sicher, dass die Elite die Kontrolle behält, weil sie nur solche Leute in die Spitzenpositionen wiederverwerten, die sie haben wollen am oberen Ende von Unternehmen, Präsidenten, Premierminister; Leute, die einen Einfluss haben, um Gesetze zu machen oder den Verlauf der Geschichte auf der Erde zu verändern. Sie möchten sicherstellen, dass diese Leute Teil ihrer Familie sind - natürlich auch im Vatikan, dort sind sie ebenfalls sehr, sehr weit oben.</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lang w:val="de-DE"/>
        </w:rPr>
      </w:pPr>
      <w:r>
        <w:rPr>
          <w:color w:val="000000"/>
          <w:sz w:val="30"/>
          <w:lang w:val="de-DE"/>
        </w:rPr>
        <w:t>Daher ist es eine gut geölte Operation. Ich heiße es nicht gut, aber ich muss zugeben, dass sie einen wirklich guten Job gemacht haben.</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7’19</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Lance White</w:t>
      </w:r>
      <w:r>
        <w:rPr>
          <w:color w:val="000000"/>
          <w:sz w:val="30"/>
        </w:rPr>
        <w: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Hmm… wer steckt hinter der Aufrechterhaltung der Geheimgesellschaften und dass die Seelen für die Elite ausgewählt werden?</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7’27</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Simon Parkes</w:t>
      </w:r>
      <w:r>
        <w:rPr>
          <w:color w:val="000000"/>
          <w:sz w:val="30"/>
        </w:rPr>
        <w: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Nun, wenn wir in die Zeit des alten Ägypten zurückgehen, haben wir, was wir Pharaos nennen. Ursprünglich war ein Pharao ein Hybrid, halb menschliches halb außerirdisches Wesen. Denn als die menschliche Bevölkerung wuchs, wurde es unmöglich für lediglich ein paar Tausend Außerirdische, Millionen und Millionen und Millionen Menschen zu kontrollieren. Daher entschieden sie, Macht oder lokale Verantwortung an jene zu übertragen, denen sie trauen konnten. Daher kam es zu einer schrecklich hohen genetischen Durchmischung zwischen Nicht-Weltlichen und Menschen auf der Erde, um diese Hybriden zu erschaffen. Die Hybriden waren ausreichend außerirdisch, um die Loyalität gegenüber denen zu haben, die sie als ihre Götter ansahen, und sie waren in der Lage, diese Leute in verantwortlichen Positionen zu platzieren, in denen sie ihre eigenen Königreiche führen können.</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 xml:space="preserve">Und wenn wir das in die heutige Zeit übertragen, haben wir Präsidenten und Premierminister, die führen und Verantwortung für die Menschen in ihrem Land haben. Also ist es dasselbe, nur in einem größeren Ausmaß. Und es stellt sicher, dass das System funktioniert.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 xml:space="preserve">Bezüglich wer das Sagen hat… wenn wir eine sehr bekannte Person nehmen, namens… oder Familie, namens Rothschild-Familie. Sie habe eine Anzahl von Treffen, wo sie Ledersessel in einem großen Kreis im Hauptraum aufstellen oder der Eingangshalle, in der die große Haupttreppe herunter kommt. Und dann ist da ein ganz spezieller Sessel, der auf der Seite aufgestellt wird, auf der linken Seite, wenn du vom Haupteingang aus hereinkommst. Dann wird dieser Sessel vorgeschoben und eine Wesenheit wird durch ein Portal aus der vierten Dimension, wird von der vierten Dimension in die dritte Dimension überwechseln, wird den Sessel übernehmen, all die führenden Familien werden aufgerufen und sie alle werden in einem Sessel sitzen und sie werden der Wesenheit berichten, wie ihre Geschäfte laufen oder wie sie die Politik führen, ob die Agenda, der sie zugestimmt haben, fortgeschritten ist, welchen Problemen sie sich gegenüber sehen und dann wird die Wesenheit ihnen einige Anweisungen geben und dann gehen. Also ich nehme an, das ist wahrscheinlich wirklich ziemlich nah an der Spitze des Baumes.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9’41</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Lance White</w:t>
      </w:r>
      <w:r>
        <w:rPr>
          <w:color w:val="000000"/>
          <w:sz w:val="30"/>
        </w:rPr>
        <w:t xml:space="preserve">: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Gibt es irgendwelche Gruppen, die nicht darauf ausgerichtet sind… auf die Agenda der Elite? Die versuchen, den Weg ihrer Seelen an der Absicht der Quelle auszurichten?</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9’59</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Simon Parkes</w:t>
      </w:r>
      <w:r>
        <w:rPr>
          <w:color w:val="000000"/>
          <w:sz w:val="30"/>
        </w:rPr>
        <w: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 xml:space="preserve">Ja, tatsächlich stellen diese jetzt die Mehrheit und das war nicht immer der Fall. Bis vor kurzem waren es nur eine oder zwei menschenähnliche Gruppen die bereit waren, den Kampf voran zu bringen. Die meisten außerirdischen Gruppen sagten einfach, sie möchten mit den Planeten Erde nicht belästigt werden, sie möchten mit den Menschen nicht belästigt werden. Die Sicht war bis vor kurzem, dass die Menschen sich das selbst eingebrockt haben. Es gehe um freien Willen und wenn Milliarden von Menschen sich von einer Handvoll Eliten rumschubsen lassen – sie lassen es halt mit sich machen… weißt du, es ist ihr Problem.. offensichtlich wollen sie rumgeschubst werden und wie Sklaven behandelt werden! Und das war die Ansicht buchstäblich bis vor fünf, sechs, sieben Jahren, als offensichtlich wurde, dass wir dem Übergang oder der Veränderung in 2012 gegenüberstehen, und all die Gruppen, die bisher am Spielfeldrand saßen, mussten sich entscheiden, ob sie für die Menschheit oder gegen die Menschheit sind. Und dankenswerterweise und sehr überraschenderweise bildeten eine große Anzahl von ihnen ein Bündnis oder einen Rat oder eine Gruppe und entschieden dass sie die Anpassung… ich werde nicht wirklich sagen den Krieg, aber sie nehmen eine Anpassung vor, die die Geschichtsbücher der der Erde ausbalancieren. Und seitdem sind Situationen eingetreten über dem Planeten, auf dem Planeten und unter dem Planeten, die langsam aber sicher begannen, die Waagschalen wieder ins Gleichgewicht zu bringen. Wir sprechen also hauptsächlich über menschenähnliche Gruppen, die eine Verbindung zur irdischen Menschheit haben, durch viele Tausend Jahre Interaktion, und manche von ihnen teilen die gleichen Gene wie wir. Und sie konnten dem nicht den Rücken zudrehen, sie konnten ihrer Verantwortung wirklich nicht den Rücken zudrehen. Sie sind also hier und sie versuchen eine Art Ausgleich in etwas zu bringen, das sonst ein sehr reptilienkontrolliertes Umfeld wäre.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11’57</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Lance White</w:t>
      </w:r>
      <w:r>
        <w:rPr>
          <w:color w:val="000000"/>
          <w:sz w:val="30"/>
        </w:rPr>
        <w:t xml:space="preserve">: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Das sind wunderbare Neuigkeiten! Du erwähntest 2012 und das eine Art Wendepunkt für uns. Werden wir weiterhin an bedeutenden Wendepunkten sein, an denen wir die Aufdeckung der Wahrheit hinter dem Vorhang sehen werden, und in denen das Bewusstsein angehoben werden kann bis zu einem Punkt, an dem wir nicht unbewusst über unsere Entscheidungen sind darüber, unsere Souveränität abzugeben?</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12’27</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Simon Parkes</w:t>
      </w:r>
      <w:r>
        <w:rPr>
          <w:color w:val="000000"/>
          <w:sz w:val="30"/>
        </w:rPr>
        <w: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lang w:val="de-DE"/>
        </w:rPr>
        <w:t>Das ist eine weitere fantastische Frage, Lance! Das ist eine brillante Frage, das ist eine wirklich, wirklich… es zeigt einfach, dass die Kenntnis und dein Verständnis des Themas erstklassig ist! 2012 ist wirklich geschehen. Ich weiß dass viele Leute denken es ist nicht geschehen, weil wir in einer physischen Welt leben, und sie wollten eine Feuerwerksvorführung oder sie wollten, dass der Boden sich auftut. Sie wollten ein physisches Zeichen und als kein physisches Zeichen kam, haben viele Menschen den Mut verloren und sagten: Nun, nichts ist passiert… Aber ES GESCHAH! Es ist wirklich geschehen! Denn wenn wir an andere Dimensionen denken, denken wir an Frequenzen und Klang und Energie, wir denken nicht in materiellen Begriffen. Da war eine reale energetische Verschiebung. Und ich liefere den Menschen einen Beweis: Seit 2012 hat jede Industrienation über sinkende Kriminalitätszahlen berichtet. In jeder Industrienation auf dem Planeten sind die Kriminalitätszahlen gesunken. Was wir gesehen haben, ist dass die üblen Verbrechen, die grausamen Verbrechen, Morde und schreckliche Dinge wie diese, angestiegen sind. Aber alle anderen Verbrechen sind rückläufig. Was also passiert ist, dass die guten und die durchschnittlichen Menschen besser werden und diejenigen die schlecht sind, noch böser werden. Es entsteht also eine richtige Trennungslinie der Menschheit, es gibt keine Grauzone mehr. Du wirst entweder auf der einen Seite oder auf der anderen Seite sein. Und seit 2012 teilt sich das menschliche Bewusstsein dahingehend, auf welcher Seite des Zauns du bist. Menschliches Bewusstsein dehnt sich mit großer Geschwindigkeit aus, und deshalb werden viele Tricks und Lügen, die Regierungen in der Vergangenheit begangen haben, durch alle wichigen Nationen hindurch, jetzt herausgefunden. Und das ist, weil Bewusstsein, menschliches Bewusstsein es nicht mehr akzeptiert, belogen zu werden. Und deshalb ist es schwerer und schwerer und schwerer für diese Leute an der Macht, einfache Menschen hinters Licht zu führen. Ich bin daher sehr hoffnungsvoll, es gibt eine große Chance, wir sind auf der richtigen Zeitlinie. Das ist es, worum es beim Hadron Collider geht, uns von dieser Zeitlinie zu stoßen… Wir sind also auf einer guten Zeitlinie und ich halte meine Finger gekreuzt.</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lang w:val="de-DE"/>
        </w:rPr>
      </w:pPr>
      <w:r>
        <w:rPr>
          <w:color w:val="000000"/>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14’41</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b/>
          <w:color w:val="000000"/>
          <w:sz w:val="30"/>
        </w:rPr>
        <w:t>Lance White</w:t>
      </w:r>
      <w:r>
        <w:rPr>
          <w:color w:val="000000"/>
          <w:sz w:val="30"/>
        </w:rPr>
        <w:t xml:space="preserve">: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lang w:val="de-DE"/>
        </w:rPr>
      </w:pPr>
      <w:r>
        <w:rPr>
          <w:color w:val="000000"/>
          <w:sz w:val="30"/>
          <w:lang w:val="de-DE"/>
        </w:rPr>
        <w:t xml:space="preserve">Für ein dreifaches Vergnügen hört das ganze 55-minütige Interview mit Simon Parkes.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30"/>
          <w:lang w:val="de-DE"/>
        </w:rPr>
      </w:pPr>
      <w:r>
        <w:rPr>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30"/>
          <w:lang w:val="de-DE"/>
        </w:rPr>
      </w:pPr>
      <w:r>
        <w:rPr>
          <w:sz w:val="30"/>
          <w:lang w:val="de-DE"/>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color w:val="000000"/>
          <w:sz w:val="30"/>
        </w:rPr>
      </w:pPr>
      <w:r>
        <w:rPr>
          <w:color w:val="000000"/>
          <w:sz w:val="30"/>
        </w:rPr>
        <w:t>2016-07-04 NHA proofread</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2017-06-14 KR translated</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color w:val="000000"/>
          <w:sz w:val="30"/>
        </w:rPr>
        <w:t>2017-07-09 TS proofread</w:t>
      </w:r>
    </w:p>
    <w:sectPr>
      <w:type w:val="nextPage"/>
      <w:pgSz w:w="11906" w:h="16838"/>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entury Schoolbook L">
    <w:charset w:val="00"/>
    <w:family w:val="roman"/>
    <w:pitch w:val="variable"/>
  </w:font>
  <w:font w:name="Andale Mono">
    <w:charset w:val="00"/>
    <w:family w:val="roman"/>
    <w:pitch w:val="variable"/>
  </w:font>
</w:fonts>
</file>

<file path=word/settings.xml><?xml version="1.0" encoding="utf-8"?>
<w:settings xmlns:w="http://schemas.openxmlformats.org/wordprocessingml/2006/main">
  <w:zoom w:percent="100"/>
  <w:embedSystemFonts/>
  <w:defaultTabStop w:val="72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lineRule="auto" w:line="240" w:before="0" w:after="0"/>
      <w:jc w:val="left"/>
    </w:pPr>
    <w:rPr>
      <w:rFonts w:ascii="Times New Roman" w:hAnsi="Times New Roman" w:eastAsia="" w:cs="Times New Roman" w:eastAsiaTheme="minorEastAsia"/>
      <w:color w:val="00000A"/>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uiPriority w:val="99"/>
    <w:qFormat/>
    <w:rPr>
      <w:color w:val="000080"/>
      <w:u w:val="single"/>
    </w:rPr>
  </w:style>
  <w:style w:type="character" w:styleId="Internetverknpfung">
    <w:name w:val="Internetverknüpfung"/>
    <w:rPr>
      <w:color w:val="000080"/>
      <w:u w:val="single"/>
      <w:lang w:val="zxx" w:eastAsia="zxx" w:bidi="zxx"/>
    </w:rPr>
  </w:style>
  <w:style w:type="paragraph" w:styleId="Berschrift" w:customStyle="1">
    <w:name w:val="Überschrift"/>
    <w:basedOn w:val="Normal"/>
    <w:next w:val="Textkrper"/>
    <w:uiPriority w:val="99"/>
    <w:qFormat/>
    <w:pPr>
      <w:keepNext/>
      <w:spacing w:before="240" w:after="120"/>
    </w:pPr>
    <w:rPr>
      <w:rFonts w:ascii="Arial" w:hAnsi="Arial" w:eastAsia="Times New Roman" w:cs="Arial"/>
      <w:sz w:val="28"/>
      <w:szCs w:val="28"/>
      <w:lang w:val="de-DE" w:eastAsia="de-DE" w:bidi="ar-SA"/>
    </w:rPr>
  </w:style>
  <w:style w:type="paragraph" w:styleId="Textkrper">
    <w:name w:val="Body Text"/>
    <w:basedOn w:val="Normal"/>
    <w:pPr>
      <w:spacing w:lineRule="auto" w:line="288" w:before="0" w:after="140"/>
    </w:pPr>
    <w:rPr/>
  </w:style>
  <w:style w:type="paragraph" w:styleId="Liste">
    <w:name w:val="List"/>
    <w:basedOn w:val="Normal"/>
    <w:uiPriority w:val="99"/>
    <w:pPr>
      <w:widowControl w:val="false"/>
      <w:bidi w:val="0"/>
      <w:jc w:val="left"/>
    </w:pPr>
    <w:rPr>
      <w:rFonts w:ascii="Calibri" w:hAnsi="Calibri" w:eastAsia="" w:cs="Times New Roman" w:asciiTheme="minorHAnsi" w:eastAsiaTheme="minorEastAsia" w:hAnsiTheme="minorHAnsi"/>
      <w:color w:val="00000A"/>
      <w:sz w:val="24"/>
      <w:szCs w:val="22"/>
      <w:lang w:val="de-DE" w:eastAsia="de-DE" w:bidi="ar-SA"/>
    </w:rPr>
  </w:style>
  <w:style w:type="paragraph" w:styleId="Beschriftung" w:customStyle="1">
    <w:name w:val="Caption"/>
    <w:basedOn w:val="Normal"/>
    <w:uiPriority w:val="99"/>
    <w:qFormat/>
    <w:pPr>
      <w:suppressLineNumbers/>
      <w:spacing w:before="120" w:after="120"/>
    </w:pPr>
    <w:rPr>
      <w:i/>
      <w:iCs/>
      <w:lang w:val="de-DE" w:eastAsia="de-DE" w:bidi="ar-SA"/>
    </w:rPr>
  </w:style>
  <w:style w:type="paragraph" w:styleId="Verzeichnis" w:customStyle="1">
    <w:name w:val="Verzeichnis"/>
    <w:basedOn w:val="Normal"/>
    <w:uiPriority w:val="99"/>
    <w:qFormat/>
    <w:pPr>
      <w:suppressLineNumbers/>
    </w:pPr>
    <w:rPr>
      <w:lang w:val="de-DE" w:eastAsia="de-DE" w:bidi="ar-SA"/>
    </w:rPr>
  </w:style>
  <w:style w:type="paragraph" w:styleId="TextBody" w:customStyle="1">
    <w:name w:val="Text Body"/>
    <w:basedOn w:val="Normal"/>
    <w:uiPriority w:val="99"/>
    <w:qFormat/>
    <w:pPr>
      <w:spacing w:before="0" w:after="120"/>
    </w:pPr>
    <w:rPr>
      <w:lang w:val="de-DE" w:eastAsia="de-DE" w:bidi="ar-SA"/>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outube.com/watch?v=s3DiAaTek0Y"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LibreOffice/5.3.0.3$Windows_x86 LibreOffice_project/7074905676c47b82bbcfbea1aeefc84afe1c50e1</Application>
  <Pages>7</Pages>
  <Words>2181</Words>
  <Characters>12187</Characters>
  <CharactersWithSpaces>14327</CharactersWithSpaces>
  <Paragraphs>55</Paragraphs>
  <Company>Frost-RL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2017-06-14T19:24:00Z</dcterms:created>
  <dc:creator>Karin</dc:creator>
  <dc:description/>
  <dc:language>de-DE</dc:language>
  <cp:lastModifiedBy/>
  <cp:lastPrinted>2017-06-08T12:34:00Z</cp:lastPrinted>
  <dcterms:modified xsi:type="dcterms:W3CDTF">2017-07-10T11:40:46Z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Frost-RL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